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213" w:rsidRDefault="002A6213" w:rsidP="002A6213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8"/>
          <w:szCs w:val="28"/>
        </w:rPr>
      </w:pPr>
      <w:bookmarkStart w:id="0" w:name="_GoBack"/>
      <w:r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8"/>
          <w:szCs w:val="28"/>
        </w:rPr>
        <w:t>Уголовная ответственность за незаконные действия коллекторов</w:t>
      </w:r>
    </w:p>
    <w:bookmarkEnd w:id="0"/>
    <w:p w:rsidR="002A6213" w:rsidRDefault="002A6213" w:rsidP="002A6213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8"/>
          <w:szCs w:val="28"/>
        </w:rPr>
      </w:pPr>
    </w:p>
    <w:p w:rsidR="002A6213" w:rsidRDefault="002A6213" w:rsidP="002A621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333333"/>
          <w:sz w:val="28"/>
          <w:szCs w:val="28"/>
        </w:rPr>
      </w:pPr>
      <w:r>
        <w:rPr>
          <w:rFonts w:ascii="TimesNewRomanPSMT" w:hAnsi="TimesNewRomanPSMT" w:cs="TimesNewRomanPSMT"/>
          <w:color w:val="333333"/>
          <w:sz w:val="28"/>
          <w:szCs w:val="28"/>
        </w:rPr>
        <w:t>В случае нарушения сроков исполнения заемщиком обязательств по</w:t>
      </w:r>
      <w:r>
        <w:rPr>
          <w:rFonts w:ascii="TimesNewRomanPSMT" w:hAnsi="TimesNewRomanPSMT" w:cs="TimesNewRomanPSMT"/>
          <w:color w:val="333333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333333"/>
          <w:sz w:val="28"/>
          <w:szCs w:val="28"/>
        </w:rPr>
        <w:t>кредитному договору банки принимают меры как самостоятельно, так и с</w:t>
      </w:r>
      <w:r>
        <w:rPr>
          <w:rFonts w:ascii="TimesNewRomanPSMT" w:hAnsi="TimesNewRomanPSMT" w:cs="TimesNewRomanPSMT"/>
          <w:color w:val="333333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333333"/>
          <w:sz w:val="28"/>
          <w:szCs w:val="28"/>
        </w:rPr>
        <w:t xml:space="preserve">привлечением специализированных </w:t>
      </w:r>
      <w:proofErr w:type="spellStart"/>
      <w:r>
        <w:rPr>
          <w:rFonts w:ascii="TimesNewRomanPSMT" w:hAnsi="TimesNewRomanPSMT" w:cs="TimesNewRomanPSMT"/>
          <w:color w:val="333333"/>
          <w:sz w:val="28"/>
          <w:szCs w:val="28"/>
        </w:rPr>
        <w:t>коллекторских</w:t>
      </w:r>
      <w:proofErr w:type="spellEnd"/>
      <w:r>
        <w:rPr>
          <w:rFonts w:ascii="TimesNewRomanPSMT" w:hAnsi="TimesNewRomanPSMT" w:cs="TimesNewRomanPSMT"/>
          <w:color w:val="333333"/>
          <w:sz w:val="28"/>
          <w:szCs w:val="28"/>
        </w:rPr>
        <w:t xml:space="preserve"> организаций.</w:t>
      </w:r>
    </w:p>
    <w:p w:rsidR="002A6213" w:rsidRDefault="002A6213" w:rsidP="002A621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333333"/>
          <w:sz w:val="28"/>
          <w:szCs w:val="28"/>
        </w:rPr>
      </w:pPr>
      <w:r>
        <w:rPr>
          <w:rFonts w:ascii="TimesNewRomanPSMT" w:hAnsi="TimesNewRomanPSMT" w:cs="TimesNewRomanPSMT"/>
          <w:color w:val="333333"/>
          <w:sz w:val="28"/>
          <w:szCs w:val="28"/>
        </w:rPr>
        <w:t>Если коллекторы превышают свои полномочия, ведут себя агрессивно</w:t>
      </w:r>
      <w:r>
        <w:rPr>
          <w:rFonts w:ascii="TimesNewRomanPSMT" w:hAnsi="TimesNewRomanPSMT" w:cs="TimesNewRomanPSMT"/>
          <w:color w:val="333333"/>
          <w:sz w:val="28"/>
          <w:szCs w:val="28"/>
        </w:rPr>
        <w:t xml:space="preserve">, </w:t>
      </w:r>
      <w:r>
        <w:rPr>
          <w:rFonts w:ascii="TimesNewRomanPSMT" w:hAnsi="TimesNewRomanPSMT" w:cs="TimesNewRomanPSMT"/>
          <w:color w:val="333333"/>
          <w:sz w:val="28"/>
          <w:szCs w:val="28"/>
        </w:rPr>
        <w:t>угрожают, применяют физическую силу, пытаются изъять имущество, портят</w:t>
      </w:r>
      <w:r>
        <w:rPr>
          <w:rFonts w:ascii="TimesNewRomanPSMT" w:hAnsi="TimesNewRomanPSMT" w:cs="TimesNewRomanPSMT"/>
          <w:color w:val="333333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333333"/>
          <w:sz w:val="28"/>
          <w:szCs w:val="28"/>
        </w:rPr>
        <w:t>имущество или угрожают его уничтожением, такие действия коллекторов</w:t>
      </w:r>
      <w:r>
        <w:rPr>
          <w:rFonts w:ascii="TimesNewRomanPSMT" w:hAnsi="TimesNewRomanPSMT" w:cs="TimesNewRomanPSMT"/>
          <w:color w:val="333333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333333"/>
          <w:sz w:val="28"/>
          <w:szCs w:val="28"/>
        </w:rPr>
        <w:t>могут</w:t>
      </w:r>
      <w:r>
        <w:rPr>
          <w:rFonts w:ascii="TimesNewRomanPSMT" w:hAnsi="TimesNewRomanPSMT" w:cs="TimesNewRomanPSMT"/>
          <w:color w:val="333333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333333"/>
          <w:sz w:val="28"/>
          <w:szCs w:val="28"/>
        </w:rPr>
        <w:t>повлечь для них уголовную ответственность.</w:t>
      </w:r>
    </w:p>
    <w:p w:rsidR="002A6213" w:rsidRDefault="002A6213" w:rsidP="002A621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333333"/>
          <w:sz w:val="28"/>
          <w:szCs w:val="28"/>
        </w:rPr>
      </w:pPr>
    </w:p>
    <w:p w:rsidR="002A6213" w:rsidRDefault="002A6213" w:rsidP="002A621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333333"/>
          <w:sz w:val="28"/>
          <w:szCs w:val="28"/>
        </w:rPr>
      </w:pPr>
      <w:r>
        <w:rPr>
          <w:rFonts w:ascii="TimesNewRomanPSMT" w:hAnsi="TimesNewRomanPSMT" w:cs="TimesNewRomanPSMT"/>
          <w:color w:val="333333"/>
          <w:sz w:val="28"/>
          <w:szCs w:val="28"/>
        </w:rPr>
        <w:t>Статьей 172.4 Уголовного кодекса Российско</w:t>
      </w:r>
      <w:r>
        <w:rPr>
          <w:rFonts w:ascii="TimesNewRomanPSMT" w:hAnsi="TimesNewRomanPSMT" w:cs="TimesNewRomanPSMT"/>
          <w:color w:val="333333"/>
          <w:sz w:val="28"/>
          <w:szCs w:val="28"/>
        </w:rPr>
        <w:t>й</w:t>
      </w:r>
      <w:r>
        <w:rPr>
          <w:rFonts w:ascii="TimesNewRomanPSMT" w:hAnsi="TimesNewRomanPSMT" w:cs="TimesNewRomanPSMT"/>
          <w:color w:val="333333"/>
          <w:sz w:val="28"/>
          <w:szCs w:val="28"/>
        </w:rPr>
        <w:t xml:space="preserve"> Федерации установлена</w:t>
      </w:r>
    </w:p>
    <w:p w:rsidR="002A6213" w:rsidRDefault="002A6213" w:rsidP="002A621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333333"/>
          <w:sz w:val="28"/>
          <w:szCs w:val="28"/>
        </w:rPr>
      </w:pPr>
      <w:r>
        <w:rPr>
          <w:rFonts w:ascii="TimesNewRomanPSMT" w:hAnsi="TimesNewRomanPSMT" w:cs="TimesNewRomanPSMT"/>
          <w:color w:val="333333"/>
          <w:sz w:val="28"/>
          <w:szCs w:val="28"/>
        </w:rPr>
        <w:t>ответственность за незаконное осуществление деятельности по возврату</w:t>
      </w:r>
    </w:p>
    <w:p w:rsidR="002A6213" w:rsidRDefault="002A6213" w:rsidP="002A621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333333"/>
          <w:sz w:val="28"/>
          <w:szCs w:val="28"/>
        </w:rPr>
      </w:pPr>
      <w:r>
        <w:rPr>
          <w:rFonts w:ascii="TimesNewRomanPSMT" w:hAnsi="TimesNewRomanPSMT" w:cs="TimesNewRomanPSMT"/>
          <w:color w:val="333333"/>
          <w:sz w:val="28"/>
          <w:szCs w:val="28"/>
        </w:rPr>
        <w:t>просроченной задолженности физических лиц.</w:t>
      </w:r>
    </w:p>
    <w:p w:rsidR="002A6213" w:rsidRDefault="002A6213" w:rsidP="002A621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333333"/>
          <w:sz w:val="28"/>
          <w:szCs w:val="28"/>
        </w:rPr>
      </w:pPr>
    </w:p>
    <w:p w:rsidR="002A6213" w:rsidRDefault="002A6213" w:rsidP="002A621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333333"/>
          <w:sz w:val="28"/>
          <w:szCs w:val="28"/>
        </w:rPr>
      </w:pPr>
      <w:r>
        <w:rPr>
          <w:rFonts w:ascii="TimesNewRomanPSMT" w:hAnsi="TimesNewRomanPSMT" w:cs="TimesNewRomanPSMT"/>
          <w:color w:val="333333"/>
          <w:sz w:val="28"/>
          <w:szCs w:val="28"/>
        </w:rPr>
        <w:t>К ответственности могут быть привлечены как сами коллекторы, так и</w:t>
      </w:r>
    </w:p>
    <w:p w:rsidR="002A6213" w:rsidRDefault="002A6213" w:rsidP="002A621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333333"/>
          <w:sz w:val="28"/>
          <w:szCs w:val="28"/>
        </w:rPr>
      </w:pPr>
      <w:r>
        <w:rPr>
          <w:rFonts w:ascii="TimesNewRomanPSMT" w:hAnsi="TimesNewRomanPSMT" w:cs="TimesNewRomanPSMT"/>
          <w:color w:val="333333"/>
          <w:sz w:val="28"/>
          <w:szCs w:val="28"/>
        </w:rPr>
        <w:t>работники организаций – кредиторов, а также лица, действующие от имени или в</w:t>
      </w:r>
      <w:r>
        <w:rPr>
          <w:rFonts w:ascii="TimesNewRomanPSMT" w:hAnsi="TimesNewRomanPSMT" w:cs="TimesNewRomanPSMT"/>
          <w:color w:val="333333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333333"/>
          <w:sz w:val="28"/>
          <w:szCs w:val="28"/>
        </w:rPr>
        <w:t xml:space="preserve">интересах </w:t>
      </w:r>
      <w:proofErr w:type="spellStart"/>
      <w:r>
        <w:rPr>
          <w:rFonts w:ascii="TimesNewRomanPSMT" w:hAnsi="TimesNewRomanPSMT" w:cs="TimesNewRomanPSMT"/>
          <w:color w:val="333333"/>
          <w:sz w:val="28"/>
          <w:szCs w:val="28"/>
        </w:rPr>
        <w:t>коллекторской</w:t>
      </w:r>
      <w:proofErr w:type="spellEnd"/>
      <w:r>
        <w:rPr>
          <w:rFonts w:ascii="TimesNewRomanPSMT" w:hAnsi="TimesNewRomanPSMT" w:cs="TimesNewRomanPSMT"/>
          <w:color w:val="333333"/>
          <w:sz w:val="28"/>
          <w:szCs w:val="28"/>
        </w:rPr>
        <w:t xml:space="preserve"> организации, включая тех, кому долг передан по</w:t>
      </w:r>
      <w:r>
        <w:rPr>
          <w:rFonts w:ascii="TimesNewRomanPSMT" w:hAnsi="TimesNewRomanPSMT" w:cs="TimesNewRomanPSMT"/>
          <w:color w:val="333333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333333"/>
          <w:sz w:val="28"/>
          <w:szCs w:val="28"/>
        </w:rPr>
        <w:t>договору уступки требования.</w:t>
      </w:r>
    </w:p>
    <w:p w:rsidR="002A6213" w:rsidRDefault="002A6213" w:rsidP="002A621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333333"/>
          <w:sz w:val="28"/>
          <w:szCs w:val="28"/>
        </w:rPr>
      </w:pPr>
    </w:p>
    <w:p w:rsidR="002A6213" w:rsidRDefault="002A6213" w:rsidP="002A621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333333"/>
          <w:sz w:val="28"/>
          <w:szCs w:val="28"/>
        </w:rPr>
      </w:pPr>
      <w:r>
        <w:rPr>
          <w:rFonts w:ascii="TimesNewRomanPSMT" w:hAnsi="TimesNewRomanPSMT" w:cs="TimesNewRomanPSMT"/>
          <w:color w:val="333333"/>
          <w:sz w:val="28"/>
          <w:szCs w:val="28"/>
        </w:rPr>
        <w:t>За совершение указанных действий предусмотрены следующие виды</w:t>
      </w:r>
    </w:p>
    <w:p w:rsidR="002A6213" w:rsidRDefault="002A6213" w:rsidP="002A621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333333"/>
          <w:sz w:val="28"/>
          <w:szCs w:val="28"/>
        </w:rPr>
      </w:pPr>
      <w:r>
        <w:rPr>
          <w:rFonts w:ascii="TimesNewRomanPSMT" w:hAnsi="TimesNewRomanPSMT" w:cs="TimesNewRomanPSMT"/>
          <w:color w:val="333333"/>
          <w:sz w:val="28"/>
          <w:szCs w:val="28"/>
        </w:rPr>
        <w:t>наказаний:</w:t>
      </w:r>
    </w:p>
    <w:p w:rsidR="002A6213" w:rsidRDefault="002A6213" w:rsidP="002A621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333333"/>
          <w:sz w:val="28"/>
          <w:szCs w:val="28"/>
        </w:rPr>
      </w:pPr>
      <w:r>
        <w:rPr>
          <w:rFonts w:ascii="Calibri" w:hAnsi="Calibri" w:cs="Calibri"/>
          <w:color w:val="333333"/>
          <w:sz w:val="28"/>
          <w:szCs w:val="28"/>
        </w:rPr>
        <w:t xml:space="preserve">- </w:t>
      </w:r>
      <w:r>
        <w:rPr>
          <w:rFonts w:ascii="TimesNewRomanPSMT" w:hAnsi="TimesNewRomanPSMT" w:cs="TimesNewRomanPSMT"/>
          <w:color w:val="333333"/>
          <w:sz w:val="28"/>
          <w:szCs w:val="28"/>
        </w:rPr>
        <w:t>штраф от 300 тысяч до 1 миллиона рублей, либо в размере дохода за 1 –5 лет;</w:t>
      </w:r>
    </w:p>
    <w:p w:rsidR="002A6213" w:rsidRDefault="002A6213" w:rsidP="002A621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333333"/>
          <w:sz w:val="28"/>
          <w:szCs w:val="28"/>
        </w:rPr>
      </w:pPr>
      <w:r>
        <w:rPr>
          <w:rFonts w:ascii="Calibri" w:hAnsi="Calibri" w:cs="Calibri"/>
          <w:color w:val="333333"/>
          <w:sz w:val="28"/>
          <w:szCs w:val="28"/>
        </w:rPr>
        <w:t xml:space="preserve">- </w:t>
      </w:r>
      <w:r>
        <w:rPr>
          <w:rFonts w:ascii="TimesNewRomanPSMT" w:hAnsi="TimesNewRomanPSMT" w:cs="TimesNewRomanPSMT"/>
          <w:color w:val="333333"/>
          <w:sz w:val="28"/>
          <w:szCs w:val="28"/>
        </w:rPr>
        <w:t>принудительные работы на срок до 5 лет;</w:t>
      </w:r>
    </w:p>
    <w:p w:rsidR="002A6213" w:rsidRDefault="002A6213" w:rsidP="002A621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333333"/>
          <w:sz w:val="28"/>
          <w:szCs w:val="28"/>
        </w:rPr>
      </w:pPr>
      <w:r>
        <w:rPr>
          <w:rFonts w:ascii="Calibri" w:hAnsi="Calibri" w:cs="Calibri"/>
          <w:color w:val="333333"/>
          <w:sz w:val="28"/>
          <w:szCs w:val="28"/>
        </w:rPr>
        <w:t xml:space="preserve">- </w:t>
      </w:r>
      <w:r>
        <w:rPr>
          <w:rFonts w:ascii="TimesNewRomanPSMT" w:hAnsi="TimesNewRomanPSMT" w:cs="TimesNewRomanPSMT"/>
          <w:color w:val="333333"/>
          <w:sz w:val="28"/>
          <w:szCs w:val="28"/>
        </w:rPr>
        <w:t>лишение свободы на срок до 10 лет с возможным запретом на работу в</w:t>
      </w:r>
    </w:p>
    <w:p w:rsidR="00987CD4" w:rsidRDefault="002A6213" w:rsidP="002A6213">
      <w:pPr>
        <w:jc w:val="both"/>
      </w:pPr>
      <w:r>
        <w:rPr>
          <w:rFonts w:ascii="TimesNewRomanPSMT" w:hAnsi="TimesNewRomanPSMT" w:cs="TimesNewRomanPSMT"/>
          <w:color w:val="333333"/>
          <w:sz w:val="28"/>
          <w:szCs w:val="28"/>
        </w:rPr>
        <w:t>определенных сферах до 3 лет.</w:t>
      </w:r>
    </w:p>
    <w:sectPr w:rsidR="00987C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-BoldItalic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5B4"/>
    <w:rsid w:val="002A6213"/>
    <w:rsid w:val="00987CD4"/>
    <w:rsid w:val="00CD7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12979"/>
  <w15:chartTrackingRefBased/>
  <w15:docId w15:val="{ED315824-463C-4C6F-8412-0AFBF0CAA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1042</Characters>
  <Application>Microsoft Office Word</Application>
  <DocSecurity>0</DocSecurity>
  <Lines>8</Lines>
  <Paragraphs>2</Paragraphs>
  <ScaleCrop>false</ScaleCrop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А.И. Евсюкова</dc:creator>
  <cp:keywords/>
  <dc:description/>
  <cp:lastModifiedBy>А.И. Евсюкова</cp:lastModifiedBy>
  <cp:revision>3</cp:revision>
  <dcterms:created xsi:type="dcterms:W3CDTF">2026-04-06T08:29:00Z</dcterms:created>
  <dcterms:modified xsi:type="dcterms:W3CDTF">2026-04-06T08:30:00Z</dcterms:modified>
</cp:coreProperties>
</file>